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50" w:type="dxa"/>
        <w:shd w:val="clear" w:color="auto" w:fill="F9FAFC"/>
        <w:tblCellMar>
          <w:left w:w="0" w:type="dxa"/>
          <w:right w:w="0" w:type="dxa"/>
        </w:tblCellMar>
        <w:tblLook w:val="04A0" w:firstRow="1" w:lastRow="0" w:firstColumn="1" w:lastColumn="0" w:noHBand="0" w:noVBand="1"/>
      </w:tblPr>
      <w:tblGrid>
        <w:gridCol w:w="8850"/>
      </w:tblGrid>
      <w:tr w:rsidR="000038D6" w:rsidRPr="000038D6" w14:paraId="39986281" w14:textId="77777777" w:rsidTr="000038D6">
        <w:tc>
          <w:tcPr>
            <w:tcW w:w="0" w:type="auto"/>
            <w:shd w:val="clear" w:color="auto" w:fill="F9FAFC"/>
            <w:hideMark/>
          </w:tcPr>
          <w:tbl>
            <w:tblPr>
              <w:tblW w:w="5000" w:type="pct"/>
              <w:jc w:val="center"/>
              <w:tblCellMar>
                <w:left w:w="0" w:type="dxa"/>
                <w:right w:w="0" w:type="dxa"/>
              </w:tblCellMar>
              <w:tblLook w:val="04A0" w:firstRow="1" w:lastRow="0" w:firstColumn="1" w:lastColumn="0" w:noHBand="0" w:noVBand="1"/>
            </w:tblPr>
            <w:tblGrid>
              <w:gridCol w:w="8850"/>
            </w:tblGrid>
            <w:tr w:rsidR="000038D6" w:rsidRPr="000038D6" w14:paraId="2876C9F3" w14:textId="77777777" w:rsidTr="000038D6">
              <w:trPr>
                <w:jc w:val="center"/>
              </w:trPr>
              <w:tc>
                <w:tcPr>
                  <w:tcW w:w="0" w:type="auto"/>
                  <w:hideMark/>
                </w:tcPr>
                <w:tbl>
                  <w:tblPr>
                    <w:tblW w:w="5000" w:type="pct"/>
                    <w:jc w:val="center"/>
                    <w:shd w:val="clear" w:color="auto" w:fill="FFFFFF"/>
                    <w:tblCellMar>
                      <w:left w:w="300" w:type="dxa"/>
                      <w:right w:w="300" w:type="dxa"/>
                    </w:tblCellMar>
                    <w:tblLook w:val="04A0" w:firstRow="1" w:lastRow="0" w:firstColumn="1" w:lastColumn="0" w:noHBand="0" w:noVBand="1"/>
                  </w:tblPr>
                  <w:tblGrid>
                    <w:gridCol w:w="8850"/>
                  </w:tblGrid>
                  <w:tr w:rsidR="000038D6" w:rsidRPr="000038D6" w14:paraId="554DC662" w14:textId="77777777">
                    <w:trPr>
                      <w:jc w:val="center"/>
                    </w:trPr>
                    <w:tc>
                      <w:tcPr>
                        <w:tcW w:w="0" w:type="auto"/>
                        <w:shd w:val="clear" w:color="auto" w:fill="FFFFFF"/>
                        <w:vAlign w:val="center"/>
                        <w:hideMark/>
                      </w:tcPr>
                      <w:tbl>
                        <w:tblPr>
                          <w:tblW w:w="0" w:type="auto"/>
                          <w:jc w:val="center"/>
                          <w:tblCellMar>
                            <w:left w:w="0" w:type="dxa"/>
                            <w:right w:w="0" w:type="dxa"/>
                          </w:tblCellMar>
                          <w:tblLook w:val="04A0" w:firstRow="1" w:lastRow="0" w:firstColumn="1" w:lastColumn="0" w:noHBand="0" w:noVBand="1"/>
                        </w:tblPr>
                        <w:tblGrid>
                          <w:gridCol w:w="7762"/>
                        </w:tblGrid>
                        <w:tr w:rsidR="000038D6" w:rsidRPr="000038D6" w14:paraId="17A056C5" w14:textId="77777777">
                          <w:trPr>
                            <w:jc w:val="center"/>
                          </w:trPr>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7762"/>
                              </w:tblGrid>
                              <w:tr w:rsidR="000038D6" w:rsidRPr="000038D6" w14:paraId="6CE006E0" w14:textId="77777777">
                                <w:trPr>
                                  <w:trHeight w:val="150"/>
                                  <w:jc w:val="center"/>
                                </w:trPr>
                                <w:tc>
                                  <w:tcPr>
                                    <w:tcW w:w="0" w:type="auto"/>
                                    <w:vAlign w:val="center"/>
                                    <w:hideMark/>
                                  </w:tcPr>
                                  <w:p w14:paraId="3D11BF2D" w14:textId="77777777" w:rsidR="000038D6" w:rsidRPr="000038D6" w:rsidRDefault="000038D6" w:rsidP="000038D6">
                                    <w:pPr>
                                      <w:spacing w:after="0" w:line="240" w:lineRule="auto"/>
                                      <w:rPr>
                                        <w:rFonts w:ascii="Times New Roman" w:eastAsia="Times New Roman" w:hAnsi="Times New Roman" w:cs="Times New Roman"/>
                                        <w:kern w:val="0"/>
                                        <w:sz w:val="24"/>
                                        <w:szCs w:val="24"/>
                                        <w:lang w:eastAsia="it-IT"/>
                                        <w14:ligatures w14:val="none"/>
                                      </w:rPr>
                                    </w:pPr>
                                  </w:p>
                                </w:tc>
                              </w:tr>
                              <w:tr w:rsidR="000038D6" w:rsidRPr="000038D6" w14:paraId="39DBBCA8" w14:textId="77777777">
                                <w:trPr>
                                  <w:jc w:val="center"/>
                                </w:trPr>
                                <w:tc>
                                  <w:tcPr>
                                    <w:tcW w:w="0" w:type="auto"/>
                                    <w:vAlign w:val="center"/>
                                    <w:hideMark/>
                                  </w:tcPr>
                                  <w:p w14:paraId="69749DEF" w14:textId="77777777" w:rsidR="000038D6" w:rsidRPr="000038D6" w:rsidRDefault="000038D6" w:rsidP="000038D6">
                                    <w:pPr>
                                      <w:spacing w:after="0" w:line="240" w:lineRule="auto"/>
                                      <w:jc w:val="center"/>
                                      <w:rPr>
                                        <w:rFonts w:ascii="Arial" w:eastAsia="Times New Roman" w:hAnsi="Arial" w:cs="Arial"/>
                                        <w:color w:val="3C4858"/>
                                        <w:kern w:val="0"/>
                                        <w:sz w:val="24"/>
                                        <w:szCs w:val="24"/>
                                        <w:lang w:eastAsia="it-IT"/>
                                        <w14:ligatures w14:val="none"/>
                                      </w:rPr>
                                    </w:pPr>
                                    <w:r w:rsidRPr="000038D6">
                                      <w:rPr>
                                        <w:rFonts w:ascii="Arial" w:eastAsia="Times New Roman" w:hAnsi="Arial" w:cs="Arial"/>
                                        <w:b/>
                                        <w:bCs/>
                                        <w:color w:val="3C4858"/>
                                        <w:kern w:val="0"/>
                                        <w:sz w:val="36"/>
                                        <w:szCs w:val="36"/>
                                        <w:lang w:eastAsia="it-IT"/>
                                        <w14:ligatures w14:val="none"/>
                                      </w:rPr>
                                      <w:t xml:space="preserve">V Convegno Regionale </w:t>
                                    </w:r>
                                    <w:proofErr w:type="spellStart"/>
                                    <w:r w:rsidRPr="000038D6">
                                      <w:rPr>
                                        <w:rFonts w:ascii="Arial" w:eastAsia="Times New Roman" w:hAnsi="Arial" w:cs="Arial"/>
                                        <w:b/>
                                        <w:bCs/>
                                        <w:color w:val="3C4858"/>
                                        <w:kern w:val="0"/>
                                        <w:sz w:val="36"/>
                                        <w:szCs w:val="36"/>
                                        <w:lang w:eastAsia="it-IT"/>
                                        <w14:ligatures w14:val="none"/>
                                      </w:rPr>
                                      <w:t>SiFop</w:t>
                                    </w:r>
                                    <w:proofErr w:type="spellEnd"/>
                                    <w:r w:rsidRPr="000038D6">
                                      <w:rPr>
                                        <w:rFonts w:ascii="Arial" w:eastAsia="Times New Roman" w:hAnsi="Arial" w:cs="Arial"/>
                                        <w:b/>
                                        <w:bCs/>
                                        <w:color w:val="3C4858"/>
                                        <w:kern w:val="0"/>
                                        <w:sz w:val="36"/>
                                        <w:szCs w:val="36"/>
                                        <w:lang w:eastAsia="it-IT"/>
                                        <w14:ligatures w14:val="none"/>
                                      </w:rPr>
                                      <w:t xml:space="preserve"> della Campania</w:t>
                                    </w:r>
                                  </w:p>
                                </w:tc>
                              </w:tr>
                              <w:tr w:rsidR="000038D6" w:rsidRPr="000038D6" w14:paraId="05D0C23C" w14:textId="77777777">
                                <w:trPr>
                                  <w:trHeight w:val="150"/>
                                  <w:jc w:val="center"/>
                                </w:trPr>
                                <w:tc>
                                  <w:tcPr>
                                    <w:tcW w:w="0" w:type="auto"/>
                                    <w:vAlign w:val="center"/>
                                    <w:hideMark/>
                                  </w:tcPr>
                                  <w:p w14:paraId="3DE142E9" w14:textId="77777777" w:rsidR="000038D6" w:rsidRPr="000038D6" w:rsidRDefault="000038D6" w:rsidP="000038D6">
                                    <w:pPr>
                                      <w:spacing w:after="0" w:line="240" w:lineRule="auto"/>
                                      <w:jc w:val="center"/>
                                      <w:rPr>
                                        <w:rFonts w:ascii="Arial" w:eastAsia="Times New Roman" w:hAnsi="Arial" w:cs="Arial"/>
                                        <w:color w:val="3C4858"/>
                                        <w:kern w:val="0"/>
                                        <w:sz w:val="24"/>
                                        <w:szCs w:val="24"/>
                                        <w:lang w:eastAsia="it-IT"/>
                                        <w14:ligatures w14:val="none"/>
                                      </w:rPr>
                                    </w:pPr>
                                  </w:p>
                                </w:tc>
                              </w:tr>
                            </w:tbl>
                            <w:p w14:paraId="34B82641" w14:textId="77777777" w:rsidR="000038D6" w:rsidRPr="000038D6" w:rsidRDefault="000038D6" w:rsidP="000038D6">
                              <w:pPr>
                                <w:spacing w:after="0" w:line="240" w:lineRule="auto"/>
                                <w:jc w:val="center"/>
                                <w:rPr>
                                  <w:rFonts w:ascii="Times New Roman" w:eastAsia="Times New Roman" w:hAnsi="Times New Roman" w:cs="Times New Roman"/>
                                  <w:kern w:val="0"/>
                                  <w:sz w:val="24"/>
                                  <w:szCs w:val="24"/>
                                  <w:lang w:eastAsia="it-IT"/>
                                  <w14:ligatures w14:val="none"/>
                                </w:rPr>
                              </w:pPr>
                            </w:p>
                          </w:tc>
                        </w:tr>
                      </w:tbl>
                      <w:p w14:paraId="7D2D7E28" w14:textId="77777777" w:rsidR="000038D6" w:rsidRPr="000038D6" w:rsidRDefault="000038D6" w:rsidP="000038D6">
                        <w:pPr>
                          <w:spacing w:after="0" w:line="240" w:lineRule="auto"/>
                          <w:rPr>
                            <w:rFonts w:ascii="Times New Roman" w:eastAsia="Times New Roman" w:hAnsi="Times New Roman" w:cs="Times New Roman"/>
                            <w:kern w:val="0"/>
                            <w:sz w:val="24"/>
                            <w:szCs w:val="24"/>
                            <w:lang w:eastAsia="it-IT"/>
                            <w14:ligatures w14:val="none"/>
                          </w:rPr>
                        </w:pPr>
                      </w:p>
                    </w:tc>
                  </w:tr>
                </w:tbl>
                <w:p w14:paraId="23C06F33" w14:textId="77777777" w:rsidR="000038D6" w:rsidRPr="000038D6" w:rsidRDefault="000038D6" w:rsidP="000038D6">
                  <w:pPr>
                    <w:spacing w:after="0" w:line="240" w:lineRule="auto"/>
                    <w:jc w:val="center"/>
                    <w:rPr>
                      <w:rFonts w:ascii="Times New Roman" w:eastAsia="Times New Roman" w:hAnsi="Times New Roman" w:cs="Times New Roman"/>
                      <w:kern w:val="0"/>
                      <w:sz w:val="24"/>
                      <w:szCs w:val="24"/>
                      <w:lang w:eastAsia="it-IT"/>
                      <w14:ligatures w14:val="none"/>
                    </w:rPr>
                  </w:pPr>
                </w:p>
              </w:tc>
            </w:tr>
          </w:tbl>
          <w:p w14:paraId="702E419F" w14:textId="77777777" w:rsidR="000038D6" w:rsidRPr="000038D6" w:rsidRDefault="000038D6" w:rsidP="000038D6">
            <w:pPr>
              <w:shd w:val="clear" w:color="auto" w:fill="FFFFFF"/>
              <w:spacing w:after="0" w:line="240" w:lineRule="auto"/>
              <w:jc w:val="center"/>
              <w:rPr>
                <w:rFonts w:ascii="Arial" w:eastAsia="Times New Roman" w:hAnsi="Arial" w:cs="Arial"/>
                <w:color w:val="000000"/>
                <w:kern w:val="0"/>
                <w:sz w:val="27"/>
                <w:szCs w:val="27"/>
                <w:lang w:eastAsia="it-IT"/>
                <w14:ligatures w14:val="none"/>
              </w:rPr>
            </w:pPr>
          </w:p>
        </w:tc>
      </w:tr>
      <w:tr w:rsidR="000038D6" w:rsidRPr="000038D6" w14:paraId="5EB503E9" w14:textId="77777777" w:rsidTr="000038D6">
        <w:tc>
          <w:tcPr>
            <w:tcW w:w="0" w:type="auto"/>
            <w:shd w:val="clear" w:color="auto" w:fill="F9FAFC"/>
            <w:hideMark/>
          </w:tcPr>
          <w:tbl>
            <w:tblPr>
              <w:tblW w:w="5000" w:type="pct"/>
              <w:jc w:val="center"/>
              <w:tblCellMar>
                <w:left w:w="0" w:type="dxa"/>
                <w:right w:w="0" w:type="dxa"/>
              </w:tblCellMar>
              <w:tblLook w:val="04A0" w:firstRow="1" w:lastRow="0" w:firstColumn="1" w:lastColumn="0" w:noHBand="0" w:noVBand="1"/>
            </w:tblPr>
            <w:tblGrid>
              <w:gridCol w:w="8850"/>
            </w:tblGrid>
            <w:tr w:rsidR="000038D6" w:rsidRPr="000038D6" w14:paraId="06F6B4B9" w14:textId="77777777">
              <w:trPr>
                <w:jc w:val="center"/>
              </w:trPr>
              <w:tc>
                <w:tcPr>
                  <w:tcW w:w="0" w:type="auto"/>
                  <w:hideMark/>
                </w:tcPr>
                <w:tbl>
                  <w:tblPr>
                    <w:tblW w:w="5000" w:type="pct"/>
                    <w:jc w:val="center"/>
                    <w:shd w:val="clear" w:color="auto" w:fill="FFFFFF"/>
                    <w:tblCellMar>
                      <w:left w:w="300" w:type="dxa"/>
                      <w:right w:w="300" w:type="dxa"/>
                    </w:tblCellMar>
                    <w:tblLook w:val="04A0" w:firstRow="1" w:lastRow="0" w:firstColumn="1" w:lastColumn="0" w:noHBand="0" w:noVBand="1"/>
                  </w:tblPr>
                  <w:tblGrid>
                    <w:gridCol w:w="8850"/>
                  </w:tblGrid>
                  <w:tr w:rsidR="000038D6" w:rsidRPr="000038D6" w14:paraId="122484A7" w14:textId="77777777">
                    <w:trPr>
                      <w:trHeight w:val="300"/>
                      <w:jc w:val="center"/>
                    </w:trPr>
                    <w:tc>
                      <w:tcPr>
                        <w:tcW w:w="0" w:type="auto"/>
                        <w:shd w:val="clear" w:color="auto" w:fill="FFFFFF"/>
                        <w:vAlign w:val="center"/>
                        <w:hideMark/>
                      </w:tcPr>
                      <w:p w14:paraId="2607BE84" w14:textId="77777777" w:rsidR="000038D6" w:rsidRPr="000038D6" w:rsidRDefault="000038D6" w:rsidP="000038D6">
                        <w:pPr>
                          <w:spacing w:after="0" w:line="300" w:lineRule="atLeast"/>
                          <w:rPr>
                            <w:rFonts w:ascii="Times New Roman" w:eastAsia="Times New Roman" w:hAnsi="Times New Roman" w:cs="Times New Roman"/>
                            <w:kern w:val="0"/>
                            <w:sz w:val="2"/>
                            <w:szCs w:val="2"/>
                            <w:lang w:eastAsia="it-IT"/>
                            <w14:ligatures w14:val="none"/>
                          </w:rPr>
                        </w:pPr>
                        <w:bookmarkStart w:id="0" w:name="Layout_8"/>
                        <w:bookmarkEnd w:id="0"/>
                        <w:r w:rsidRPr="000038D6">
                          <w:rPr>
                            <w:rFonts w:ascii="Times New Roman" w:eastAsia="Times New Roman" w:hAnsi="Times New Roman" w:cs="Times New Roman"/>
                            <w:kern w:val="0"/>
                            <w:sz w:val="2"/>
                            <w:szCs w:val="2"/>
                            <w:lang w:eastAsia="it-IT"/>
                            <w14:ligatures w14:val="none"/>
                          </w:rPr>
                          <w:t> </w:t>
                        </w:r>
                      </w:p>
                    </w:tc>
                  </w:tr>
                  <w:tr w:rsidR="000038D6" w:rsidRPr="000038D6" w14:paraId="0C0895BD" w14:textId="77777777">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8250"/>
                        </w:tblGrid>
                        <w:tr w:rsidR="000038D6" w:rsidRPr="000038D6" w14:paraId="7B53FDCC"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250"/>
                              </w:tblGrid>
                              <w:tr w:rsidR="000038D6" w:rsidRPr="000038D6" w14:paraId="2D2F52B5" w14:textId="77777777">
                                <w:tc>
                                  <w:tcPr>
                                    <w:tcW w:w="0" w:type="auto"/>
                                    <w:vAlign w:val="center"/>
                                    <w:hideMark/>
                                  </w:tcPr>
                                  <w:p w14:paraId="1E01C513" w14:textId="77777777" w:rsidR="000038D6" w:rsidRPr="000038D6" w:rsidRDefault="000038D6" w:rsidP="000038D6">
                                    <w:pPr>
                                      <w:spacing w:after="0" w:line="240" w:lineRule="auto"/>
                                      <w:rPr>
                                        <w:rFonts w:ascii="Arial" w:eastAsia="Times New Roman" w:hAnsi="Arial" w:cs="Arial"/>
                                        <w:color w:val="3C4858"/>
                                        <w:kern w:val="0"/>
                                        <w:sz w:val="21"/>
                                        <w:szCs w:val="21"/>
                                        <w:lang w:eastAsia="it-IT"/>
                                        <w14:ligatures w14:val="none"/>
                                      </w:rPr>
                                    </w:pPr>
                                    <w:r w:rsidRPr="000038D6">
                                      <w:rPr>
                                        <w:rFonts w:ascii="Arial" w:eastAsia="Times New Roman" w:hAnsi="Arial" w:cs="Arial"/>
                                        <w:color w:val="3C4858"/>
                                        <w:kern w:val="0"/>
                                        <w:sz w:val="21"/>
                                        <w:szCs w:val="21"/>
                                        <w:lang w:eastAsia="it-IT"/>
                                        <w14:ligatures w14:val="none"/>
                                      </w:rPr>
                                      <w:t> </w:t>
                                    </w:r>
                                  </w:p>
                                  <w:p w14:paraId="197D2B78" w14:textId="55078607" w:rsidR="000038D6" w:rsidRPr="000038D6" w:rsidRDefault="000038D6" w:rsidP="000038D6">
                                    <w:pPr>
                                      <w:spacing w:after="0" w:line="240" w:lineRule="auto"/>
                                      <w:jc w:val="center"/>
                                      <w:rPr>
                                        <w:rFonts w:ascii="Arial" w:eastAsia="Times New Roman" w:hAnsi="Arial" w:cs="Arial"/>
                                        <w:color w:val="3C4858"/>
                                        <w:kern w:val="0"/>
                                        <w:sz w:val="21"/>
                                        <w:szCs w:val="21"/>
                                        <w:lang w:eastAsia="it-IT"/>
                                        <w14:ligatures w14:val="none"/>
                                      </w:rPr>
                                    </w:pPr>
                                    <w:r w:rsidRPr="000038D6">
                                      <w:rPr>
                                        <w:rFonts w:ascii="Arial" w:eastAsia="Times New Roman" w:hAnsi="Arial" w:cs="Arial"/>
                                        <w:color w:val="3C4858"/>
                                        <w:kern w:val="0"/>
                                        <w:sz w:val="21"/>
                                        <w:szCs w:val="21"/>
                                        <w:lang w:eastAsia="it-IT"/>
                                        <w14:ligatures w14:val="none"/>
                                      </w:rPr>
                                      <w:br/>
                                    </w:r>
                                    <w:r w:rsidRPr="000038D6">
                                      <w:rPr>
                                        <w:rFonts w:ascii="Arial" w:eastAsia="Times New Roman" w:hAnsi="Arial" w:cs="Arial"/>
                                        <w:b/>
                                        <w:bCs/>
                                        <w:color w:val="3C4858"/>
                                        <w:kern w:val="0"/>
                                        <w:sz w:val="24"/>
                                        <w:szCs w:val="24"/>
                                        <w:lang w:eastAsia="it-IT"/>
                                        <w14:ligatures w14:val="none"/>
                                      </w:rPr>
                                      <w:t>Napoli 29/02/2024</w:t>
                                    </w:r>
                                    <w:r w:rsidRPr="000038D6">
                                      <w:rPr>
                                        <w:rFonts w:ascii="Arial" w:eastAsia="Times New Roman" w:hAnsi="Arial" w:cs="Arial"/>
                                        <w:color w:val="3C4858"/>
                                        <w:kern w:val="0"/>
                                        <w:sz w:val="24"/>
                                        <w:szCs w:val="24"/>
                                        <w:lang w:eastAsia="it-IT"/>
                                        <w14:ligatures w14:val="none"/>
                                      </w:rPr>
                                      <w:br/>
                                      <w:t>Auditorium Ordine dei Medici Chirurghi e Odontoiatri Di Napoli</w:t>
                                    </w:r>
                                    <w:r w:rsidRPr="000038D6">
                                      <w:rPr>
                                        <w:rFonts w:ascii="Arial" w:eastAsia="Times New Roman" w:hAnsi="Arial" w:cs="Arial"/>
                                        <w:color w:val="3C4858"/>
                                        <w:kern w:val="0"/>
                                        <w:sz w:val="21"/>
                                        <w:szCs w:val="21"/>
                                        <w:lang w:eastAsia="it-IT"/>
                                        <w14:ligatures w14:val="none"/>
                                      </w:rPr>
                                      <w:br/>
                                    </w:r>
                                    <w:r w:rsidRPr="000038D6">
                                      <w:rPr>
                                        <w:rFonts w:ascii="Arial" w:eastAsia="Times New Roman" w:hAnsi="Arial" w:cs="Arial"/>
                                        <w:color w:val="3C4858"/>
                                        <w:kern w:val="0"/>
                                        <w:sz w:val="21"/>
                                        <w:szCs w:val="21"/>
                                        <w:lang w:eastAsia="it-IT"/>
                                        <w14:ligatures w14:val="none"/>
                                      </w:rPr>
                                      <w:br/>
                                      <w:t> </w:t>
                                    </w:r>
                                  </w:p>
                                  <w:p w14:paraId="71F9685E" w14:textId="77777777" w:rsidR="000038D6" w:rsidRPr="000038D6" w:rsidRDefault="000038D6" w:rsidP="000038D6">
                                    <w:pPr>
                                      <w:spacing w:after="0" w:line="240" w:lineRule="auto"/>
                                      <w:jc w:val="center"/>
                                      <w:rPr>
                                        <w:rFonts w:ascii="Arial" w:eastAsia="Times New Roman" w:hAnsi="Arial" w:cs="Arial"/>
                                        <w:color w:val="3C4858"/>
                                        <w:kern w:val="0"/>
                                        <w:sz w:val="21"/>
                                        <w:szCs w:val="21"/>
                                        <w:lang w:eastAsia="it-IT"/>
                                        <w14:ligatures w14:val="none"/>
                                      </w:rPr>
                                    </w:pPr>
                                    <w:r w:rsidRPr="000038D6">
                                      <w:rPr>
                                        <w:rFonts w:ascii="Arial" w:eastAsia="Times New Roman" w:hAnsi="Arial" w:cs="Arial"/>
                                        <w:b/>
                                        <w:bCs/>
                                        <w:color w:val="3C4858"/>
                                        <w:kern w:val="0"/>
                                        <w:sz w:val="24"/>
                                        <w:szCs w:val="24"/>
                                        <w:lang w:eastAsia="it-IT"/>
                                        <w14:ligatures w14:val="none"/>
                                      </w:rPr>
                                      <w:t>“La Sfida della Specialistica Ambulatoriale dalla Comunicazione alla Clinica nelle Case di Comunità”</w:t>
                                    </w:r>
                                    <w:r w:rsidRPr="000038D6">
                                      <w:rPr>
                                        <w:rFonts w:ascii="Arial" w:eastAsia="Times New Roman" w:hAnsi="Arial" w:cs="Arial"/>
                                        <w:color w:val="3C4858"/>
                                        <w:kern w:val="0"/>
                                        <w:sz w:val="24"/>
                                        <w:szCs w:val="24"/>
                                        <w:lang w:eastAsia="it-IT"/>
                                        <w14:ligatures w14:val="none"/>
                                      </w:rPr>
                                      <w:br/>
                                    </w:r>
                                    <w:r w:rsidRPr="000038D6">
                                      <w:rPr>
                                        <w:rFonts w:ascii="Arial" w:eastAsia="Times New Roman" w:hAnsi="Arial" w:cs="Arial"/>
                                        <w:color w:val="3C4858"/>
                                        <w:kern w:val="0"/>
                                        <w:sz w:val="24"/>
                                        <w:szCs w:val="24"/>
                                        <w:lang w:eastAsia="it-IT"/>
                                        <w14:ligatures w14:val="none"/>
                                      </w:rPr>
                                      <w:br/>
                                      <w:t>“ Con il diffondersi delle Case della Comunità si riparte con un’organizzazione capillare territoriale che riconosce nella Specialistica Ambulatoriale un elemento indispensabile per concretizzare un modello di risposta efficace ed efficiente alle esigenze sanitarie dei cittadini, in risposta alla esponenziale prevalenza delle patologie croniche. La sensibilità, la conoscenza, la competenza del Team Multidisciplinare nelle Case di Comunità, oltre a quella clinica, diagnostica e di management dei percorsi, dal punto di vista organizzativo, non possono sottovalutare un principio indispensabile: la Comunicazione radice fondamentale nell’articolato percorso di cura.”</w:t>
                                    </w:r>
                                    <w:r w:rsidRPr="000038D6">
                                      <w:rPr>
                                        <w:rFonts w:ascii="Arial" w:eastAsia="Times New Roman" w:hAnsi="Arial" w:cs="Arial"/>
                                        <w:color w:val="3C4858"/>
                                        <w:kern w:val="0"/>
                                        <w:sz w:val="24"/>
                                        <w:szCs w:val="24"/>
                                        <w:lang w:eastAsia="it-IT"/>
                                        <w14:ligatures w14:val="none"/>
                                      </w:rPr>
                                      <w:br/>
                                      <w:t>Questo è il sunto del razionale del V Congresso regionale della SIFoP che la Dott.ssa Paola Mattei, nuovo Presidente Nazionale della SIFOP, ha organizzato e che fa ormai parte degli appuntamenti tradizionali che il SUMAI Napoli e Campania organizzano per gli iscritti ma che servono soprattutto a far emergere le eccellenze della specialistica ambulatoriale interna.</w:t>
                                    </w:r>
                                    <w:r w:rsidRPr="000038D6">
                                      <w:rPr>
                                        <w:rFonts w:ascii="Arial" w:eastAsia="Times New Roman" w:hAnsi="Arial" w:cs="Arial"/>
                                        <w:color w:val="3C4858"/>
                                        <w:kern w:val="0"/>
                                        <w:sz w:val="24"/>
                                        <w:szCs w:val="24"/>
                                        <w:lang w:eastAsia="it-IT"/>
                                        <w14:ligatures w14:val="none"/>
                                      </w:rPr>
                                      <w:br/>
                                    </w:r>
                                    <w:r w:rsidRPr="000038D6">
                                      <w:rPr>
                                        <w:rFonts w:ascii="Arial" w:eastAsia="Times New Roman" w:hAnsi="Arial" w:cs="Arial"/>
                                        <w:color w:val="3C4858"/>
                                        <w:kern w:val="0"/>
                                        <w:sz w:val="24"/>
                                        <w:szCs w:val="24"/>
                                        <w:lang w:eastAsia="it-IT"/>
                                        <w14:ligatures w14:val="none"/>
                                      </w:rPr>
                                      <w:br/>
                                      <w:t>Per partecipare al convegno, a cui sono stati riconosciuti</w:t>
                                    </w:r>
                                    <w:r w:rsidRPr="000038D6">
                                      <w:rPr>
                                        <w:rFonts w:ascii="Arial" w:eastAsia="Times New Roman" w:hAnsi="Arial" w:cs="Arial"/>
                                        <w:b/>
                                        <w:bCs/>
                                        <w:color w:val="3C4858"/>
                                        <w:kern w:val="0"/>
                                        <w:sz w:val="24"/>
                                        <w:szCs w:val="24"/>
                                        <w:lang w:eastAsia="it-IT"/>
                                        <w14:ligatures w14:val="none"/>
                                      </w:rPr>
                                      <w:t> 6crediti ECM</w:t>
                                    </w:r>
                                    <w:r w:rsidRPr="000038D6">
                                      <w:rPr>
                                        <w:rFonts w:ascii="Arial" w:eastAsia="Times New Roman" w:hAnsi="Arial" w:cs="Arial"/>
                                        <w:color w:val="3C4858"/>
                                        <w:kern w:val="0"/>
                                        <w:sz w:val="24"/>
                                        <w:szCs w:val="24"/>
                                        <w:lang w:eastAsia="it-IT"/>
                                        <w14:ligatures w14:val="none"/>
                                      </w:rPr>
                                      <w:t>, è obbligatoria l’iscrizione da effettuare esclusivamente per mail utilizzando il modulo allegato da inviare in tempi strettissimi a: info@sumainapoli.it</w:t>
                                    </w:r>
                                    <w:r w:rsidRPr="000038D6">
                                      <w:rPr>
                                        <w:rFonts w:ascii="Arial" w:eastAsia="Times New Roman" w:hAnsi="Arial" w:cs="Arial"/>
                                        <w:color w:val="3C4858"/>
                                        <w:kern w:val="0"/>
                                        <w:sz w:val="24"/>
                                        <w:szCs w:val="24"/>
                                        <w:lang w:eastAsia="it-IT"/>
                                        <w14:ligatures w14:val="none"/>
                                      </w:rPr>
                                      <w:br/>
                                      <w:t>Su disposizione della SIFoP, non sono previste partecipazioni parziali all’evento e gli attestati verranno rilasciati esclusivamente alla fine dell’evento alla consegna dei questionari ECM.</w:t>
                                    </w:r>
                                    <w:r w:rsidRPr="000038D6">
                                      <w:rPr>
                                        <w:rFonts w:ascii="Arial" w:eastAsia="Times New Roman" w:hAnsi="Arial" w:cs="Arial"/>
                                        <w:color w:val="3C4858"/>
                                        <w:kern w:val="0"/>
                                        <w:sz w:val="24"/>
                                        <w:szCs w:val="24"/>
                                        <w:lang w:eastAsia="it-IT"/>
                                        <w14:ligatures w14:val="none"/>
                                      </w:rPr>
                                      <w:br/>
                                      <w:t>Cordiali saluti</w:t>
                                    </w:r>
                                    <w:r w:rsidRPr="000038D6">
                                      <w:rPr>
                                        <w:rFonts w:ascii="Arial" w:eastAsia="Times New Roman" w:hAnsi="Arial" w:cs="Arial"/>
                                        <w:color w:val="3C4858"/>
                                        <w:kern w:val="0"/>
                                        <w:sz w:val="24"/>
                                        <w:szCs w:val="24"/>
                                        <w:lang w:eastAsia="it-IT"/>
                                        <w14:ligatures w14:val="none"/>
                                      </w:rPr>
                                      <w:br/>
                                    </w:r>
                                    <w:r w:rsidRPr="000038D6">
                                      <w:rPr>
                                        <w:rFonts w:ascii="Arial" w:eastAsia="Times New Roman" w:hAnsi="Arial" w:cs="Arial"/>
                                        <w:color w:val="3C4858"/>
                                        <w:kern w:val="0"/>
                                        <w:sz w:val="24"/>
                                        <w:szCs w:val="24"/>
                                        <w:lang w:eastAsia="it-IT"/>
                                        <w14:ligatures w14:val="none"/>
                                      </w:rPr>
                                      <w:br/>
                                      <w:t>Il Segretario Provinciale                   Il Tesoriere Provinciale</w:t>
                                    </w:r>
                                    <w:r w:rsidRPr="000038D6">
                                      <w:rPr>
                                        <w:rFonts w:ascii="Arial" w:eastAsia="Times New Roman" w:hAnsi="Arial" w:cs="Arial"/>
                                        <w:color w:val="3C4858"/>
                                        <w:kern w:val="0"/>
                                        <w:sz w:val="24"/>
                                        <w:szCs w:val="24"/>
                                        <w:lang w:eastAsia="it-IT"/>
                                        <w14:ligatures w14:val="none"/>
                                      </w:rPr>
                                      <w:br/>
                                      <w:t>Dott. Peperoni Gabriele                         Dott. Luigi Sodano</w:t>
                                    </w:r>
                                  </w:p>
                                  <w:p w14:paraId="0825CCD2" w14:textId="77777777" w:rsidR="000038D6" w:rsidRPr="000038D6" w:rsidRDefault="000038D6" w:rsidP="000038D6">
                                    <w:pPr>
                                      <w:spacing w:after="0" w:line="240" w:lineRule="auto"/>
                                      <w:jc w:val="center"/>
                                      <w:rPr>
                                        <w:rFonts w:ascii="Arial" w:eastAsia="Times New Roman" w:hAnsi="Arial" w:cs="Arial"/>
                                        <w:color w:val="3C4858"/>
                                        <w:kern w:val="0"/>
                                        <w:sz w:val="21"/>
                                        <w:szCs w:val="21"/>
                                        <w:lang w:eastAsia="it-IT"/>
                                        <w14:ligatures w14:val="none"/>
                                      </w:rPr>
                                    </w:pPr>
                                    <w:r w:rsidRPr="000038D6">
                                      <w:rPr>
                                        <w:rFonts w:ascii="Arial" w:eastAsia="Times New Roman" w:hAnsi="Arial" w:cs="Arial"/>
                                        <w:color w:val="3C4858"/>
                                        <w:kern w:val="0"/>
                                        <w:sz w:val="21"/>
                                        <w:szCs w:val="21"/>
                                        <w:lang w:eastAsia="it-IT"/>
                                        <w14:ligatures w14:val="none"/>
                                      </w:rPr>
                                      <w:br/>
                                    </w:r>
                                    <w:r w:rsidRPr="000038D6">
                                      <w:rPr>
                                        <w:rFonts w:ascii="Arial" w:eastAsia="Times New Roman" w:hAnsi="Arial" w:cs="Arial"/>
                                        <w:b/>
                                        <w:bCs/>
                                        <w:color w:val="3C4858"/>
                                        <w:kern w:val="0"/>
                                        <w:sz w:val="24"/>
                                        <w:szCs w:val="24"/>
                                        <w:lang w:eastAsia="it-IT"/>
                                        <w14:ligatures w14:val="none"/>
                                      </w:rPr>
                                      <w:t>Programma</w:t>
                                    </w:r>
                                    <w:r w:rsidRPr="000038D6">
                                      <w:rPr>
                                        <w:rFonts w:ascii="Arial" w:eastAsia="Times New Roman" w:hAnsi="Arial" w:cs="Arial"/>
                                        <w:color w:val="3C4858"/>
                                        <w:kern w:val="0"/>
                                        <w:sz w:val="24"/>
                                        <w:szCs w:val="24"/>
                                        <w:lang w:eastAsia="it-IT"/>
                                        <w14:ligatures w14:val="none"/>
                                      </w:rPr>
                                      <w:br/>
                                    </w:r>
                                    <w:r w:rsidRPr="000038D6">
                                      <w:rPr>
                                        <w:rFonts w:ascii="Arial" w:eastAsia="Times New Roman" w:hAnsi="Arial" w:cs="Arial"/>
                                        <w:color w:val="3C4858"/>
                                        <w:kern w:val="0"/>
                                        <w:sz w:val="24"/>
                                        <w:szCs w:val="24"/>
                                        <w:lang w:eastAsia="it-IT"/>
                                        <w14:ligatures w14:val="none"/>
                                      </w:rPr>
                                      <w:br/>
                                      <w:t>Ore 8,30 Registrazioni Partecipanti</w:t>
                                    </w:r>
                                    <w:r w:rsidRPr="000038D6">
                                      <w:rPr>
                                        <w:rFonts w:ascii="Arial" w:eastAsia="Times New Roman" w:hAnsi="Arial" w:cs="Arial"/>
                                        <w:color w:val="3C4858"/>
                                        <w:kern w:val="0"/>
                                        <w:sz w:val="24"/>
                                        <w:szCs w:val="24"/>
                                        <w:lang w:eastAsia="it-IT"/>
                                        <w14:ligatures w14:val="none"/>
                                      </w:rPr>
                                      <w:br/>
                                      <w:t>Ore 9,00 Saluti Istituzionali</w:t>
                                    </w:r>
                                    <w:r w:rsidRPr="000038D6">
                                      <w:rPr>
                                        <w:rFonts w:ascii="Arial" w:eastAsia="Times New Roman" w:hAnsi="Arial" w:cs="Arial"/>
                                        <w:color w:val="3C4858"/>
                                        <w:kern w:val="0"/>
                                        <w:sz w:val="24"/>
                                        <w:szCs w:val="24"/>
                                        <w:lang w:eastAsia="it-IT"/>
                                        <w14:ligatures w14:val="none"/>
                                      </w:rPr>
                                      <w:br/>
                                      <w:t xml:space="preserve">Ore 9,30 Perché, Come, Quando ? ( </w:t>
                                    </w:r>
                                    <w:proofErr w:type="spellStart"/>
                                    <w:r w:rsidRPr="000038D6">
                                      <w:rPr>
                                        <w:rFonts w:ascii="Arial" w:eastAsia="Times New Roman" w:hAnsi="Arial" w:cs="Arial"/>
                                        <w:color w:val="3C4858"/>
                                        <w:kern w:val="0"/>
                                        <w:sz w:val="24"/>
                                        <w:szCs w:val="24"/>
                                        <w:lang w:eastAsia="it-IT"/>
                                        <w14:ligatures w14:val="none"/>
                                      </w:rPr>
                                      <w:t>P.Mattei</w:t>
                                    </w:r>
                                    <w:proofErr w:type="spellEnd"/>
                                    <w:r w:rsidRPr="000038D6">
                                      <w:rPr>
                                        <w:rFonts w:ascii="Arial" w:eastAsia="Times New Roman" w:hAnsi="Arial" w:cs="Arial"/>
                                        <w:color w:val="3C4858"/>
                                        <w:kern w:val="0"/>
                                        <w:sz w:val="24"/>
                                        <w:szCs w:val="24"/>
                                        <w:lang w:eastAsia="it-IT"/>
                                        <w14:ligatures w14:val="none"/>
                                      </w:rPr>
                                      <w:t>)</w:t>
                                    </w:r>
                                    <w:r w:rsidRPr="000038D6">
                                      <w:rPr>
                                        <w:rFonts w:ascii="Arial" w:eastAsia="Times New Roman" w:hAnsi="Arial" w:cs="Arial"/>
                                        <w:color w:val="3C4858"/>
                                        <w:kern w:val="0"/>
                                        <w:sz w:val="24"/>
                                        <w:szCs w:val="24"/>
                                        <w:lang w:eastAsia="it-IT"/>
                                        <w14:ligatures w14:val="none"/>
                                      </w:rPr>
                                      <w:br/>
                                    </w:r>
                                    <w:r w:rsidRPr="000038D6">
                                      <w:rPr>
                                        <w:rFonts w:ascii="Arial" w:eastAsia="Times New Roman" w:hAnsi="Arial" w:cs="Arial"/>
                                        <w:color w:val="3C4858"/>
                                        <w:kern w:val="0"/>
                                        <w:sz w:val="24"/>
                                        <w:szCs w:val="24"/>
                                        <w:lang w:eastAsia="it-IT"/>
                                        <w14:ligatures w14:val="none"/>
                                      </w:rPr>
                                      <w:br/>
                                    </w:r>
                                    <w:r w:rsidRPr="000038D6">
                                      <w:rPr>
                                        <w:rFonts w:ascii="Arial" w:eastAsia="Times New Roman" w:hAnsi="Arial" w:cs="Arial"/>
                                        <w:b/>
                                        <w:bCs/>
                                        <w:color w:val="3C4858"/>
                                        <w:kern w:val="0"/>
                                        <w:sz w:val="24"/>
                                        <w:szCs w:val="24"/>
                                        <w:lang w:eastAsia="it-IT"/>
                                        <w14:ligatures w14:val="none"/>
                                      </w:rPr>
                                      <w:t>I SESSIONE</w:t>
                                    </w:r>
                                    <w:r w:rsidRPr="000038D6">
                                      <w:rPr>
                                        <w:rFonts w:ascii="Arial" w:eastAsia="Times New Roman" w:hAnsi="Arial" w:cs="Arial"/>
                                        <w:color w:val="3C4858"/>
                                        <w:kern w:val="0"/>
                                        <w:sz w:val="24"/>
                                        <w:szCs w:val="24"/>
                                        <w:lang w:eastAsia="it-IT"/>
                                        <w14:ligatures w14:val="none"/>
                                      </w:rPr>
                                      <w:br/>
                                      <w:t>MODERATORI : G. Corbisiero N. Varricchio</w:t>
                                    </w:r>
                                    <w:r w:rsidRPr="000038D6">
                                      <w:rPr>
                                        <w:rFonts w:ascii="Arial" w:eastAsia="Times New Roman" w:hAnsi="Arial" w:cs="Arial"/>
                                        <w:color w:val="3C4858"/>
                                        <w:kern w:val="0"/>
                                        <w:sz w:val="24"/>
                                        <w:szCs w:val="24"/>
                                        <w:lang w:eastAsia="it-IT"/>
                                        <w14:ligatures w14:val="none"/>
                                      </w:rPr>
                                      <w:br/>
                                      <w:t>Lo Stato dell’ARTE delle CASE di Comunità</w:t>
                                    </w:r>
                                    <w:r w:rsidRPr="000038D6">
                                      <w:rPr>
                                        <w:rFonts w:ascii="Arial" w:eastAsia="Times New Roman" w:hAnsi="Arial" w:cs="Arial"/>
                                        <w:color w:val="3C4858"/>
                                        <w:kern w:val="0"/>
                                        <w:sz w:val="24"/>
                                        <w:szCs w:val="24"/>
                                        <w:lang w:eastAsia="it-IT"/>
                                        <w14:ligatures w14:val="none"/>
                                      </w:rPr>
                                      <w:br/>
                                      <w:t>Ore 10,00 Dal Distretto Sanitario alle Case di Comunità ( T. Spinosa)</w:t>
                                    </w:r>
                                    <w:r w:rsidRPr="000038D6">
                                      <w:rPr>
                                        <w:rFonts w:ascii="Arial" w:eastAsia="Times New Roman" w:hAnsi="Arial" w:cs="Arial"/>
                                        <w:color w:val="3C4858"/>
                                        <w:kern w:val="0"/>
                                        <w:sz w:val="24"/>
                                        <w:szCs w:val="24"/>
                                        <w:lang w:eastAsia="it-IT"/>
                                        <w14:ligatures w14:val="none"/>
                                      </w:rPr>
                                      <w:br/>
                                      <w:t xml:space="preserve">Ore 10,30 Il DM 77/2022 : IL Ruolo della Specialistica Ambulatoriale (G. </w:t>
                                    </w:r>
                                    <w:proofErr w:type="spellStart"/>
                                    <w:r w:rsidRPr="000038D6">
                                      <w:rPr>
                                        <w:rFonts w:ascii="Arial" w:eastAsia="Times New Roman" w:hAnsi="Arial" w:cs="Arial"/>
                                        <w:color w:val="3C4858"/>
                                        <w:kern w:val="0"/>
                                        <w:sz w:val="24"/>
                                        <w:szCs w:val="24"/>
                                        <w:lang w:eastAsia="it-IT"/>
                                        <w14:ligatures w14:val="none"/>
                                      </w:rPr>
                                      <w:t>Amorico</w:t>
                                    </w:r>
                                    <w:proofErr w:type="spellEnd"/>
                                    <w:r w:rsidRPr="000038D6">
                                      <w:rPr>
                                        <w:rFonts w:ascii="Arial" w:eastAsia="Times New Roman" w:hAnsi="Arial" w:cs="Arial"/>
                                        <w:color w:val="3C4858"/>
                                        <w:kern w:val="0"/>
                                        <w:sz w:val="24"/>
                                        <w:szCs w:val="24"/>
                                        <w:lang w:eastAsia="it-IT"/>
                                        <w14:ligatures w14:val="none"/>
                                      </w:rPr>
                                      <w:t xml:space="preserve"> )</w:t>
                                    </w:r>
                                    <w:r w:rsidRPr="000038D6">
                                      <w:rPr>
                                        <w:rFonts w:ascii="Arial" w:eastAsia="Times New Roman" w:hAnsi="Arial" w:cs="Arial"/>
                                        <w:color w:val="3C4858"/>
                                        <w:kern w:val="0"/>
                                        <w:sz w:val="24"/>
                                        <w:szCs w:val="24"/>
                                        <w:lang w:eastAsia="it-IT"/>
                                        <w14:ligatures w14:val="none"/>
                                      </w:rPr>
                                      <w:br/>
                                      <w:t xml:space="preserve">Ore 11,00 Non esiste “ </w:t>
                                    </w:r>
                                    <w:proofErr w:type="spellStart"/>
                                    <w:r w:rsidRPr="000038D6">
                                      <w:rPr>
                                        <w:rFonts w:ascii="Arial" w:eastAsia="Times New Roman" w:hAnsi="Arial" w:cs="Arial"/>
                                        <w:color w:val="3C4858"/>
                                        <w:kern w:val="0"/>
                                        <w:sz w:val="24"/>
                                        <w:szCs w:val="24"/>
                                        <w:lang w:eastAsia="it-IT"/>
                                        <w14:ligatures w14:val="none"/>
                                      </w:rPr>
                                      <w:t>Salute,senza</w:t>
                                    </w:r>
                                    <w:proofErr w:type="spellEnd"/>
                                    <w:r w:rsidRPr="000038D6">
                                      <w:rPr>
                                        <w:rFonts w:ascii="Arial" w:eastAsia="Times New Roman" w:hAnsi="Arial" w:cs="Arial"/>
                                        <w:color w:val="3C4858"/>
                                        <w:kern w:val="0"/>
                                        <w:sz w:val="24"/>
                                        <w:szCs w:val="24"/>
                                        <w:lang w:eastAsia="it-IT"/>
                                        <w14:ligatures w14:val="none"/>
                                      </w:rPr>
                                      <w:t xml:space="preserve"> Benessere Mentale”: Lo Psicologo nella </w:t>
                                    </w:r>
                                    <w:r w:rsidRPr="000038D6">
                                      <w:rPr>
                                        <w:rFonts w:ascii="Arial" w:eastAsia="Times New Roman" w:hAnsi="Arial" w:cs="Arial"/>
                                        <w:color w:val="3C4858"/>
                                        <w:kern w:val="0"/>
                                        <w:sz w:val="24"/>
                                        <w:szCs w:val="24"/>
                                        <w:lang w:eastAsia="it-IT"/>
                                        <w14:ligatures w14:val="none"/>
                                      </w:rPr>
                                      <w:lastRenderedPageBreak/>
                                      <w:t>Casa di Comunità (R. Di Clemente)</w:t>
                                    </w:r>
                                    <w:r w:rsidRPr="000038D6">
                                      <w:rPr>
                                        <w:rFonts w:ascii="Arial" w:eastAsia="Times New Roman" w:hAnsi="Arial" w:cs="Arial"/>
                                        <w:color w:val="3C4858"/>
                                        <w:kern w:val="0"/>
                                        <w:sz w:val="24"/>
                                        <w:szCs w:val="24"/>
                                        <w:lang w:eastAsia="it-IT"/>
                                        <w14:ligatures w14:val="none"/>
                                      </w:rPr>
                                      <w:br/>
                                    </w:r>
                                    <w:r w:rsidRPr="000038D6">
                                      <w:rPr>
                                        <w:rFonts w:ascii="Arial" w:eastAsia="Times New Roman" w:hAnsi="Arial" w:cs="Arial"/>
                                        <w:color w:val="3C4858"/>
                                        <w:kern w:val="0"/>
                                        <w:sz w:val="24"/>
                                        <w:szCs w:val="24"/>
                                        <w:lang w:eastAsia="it-IT"/>
                                        <w14:ligatures w14:val="none"/>
                                      </w:rPr>
                                      <w:br/>
                                    </w:r>
                                    <w:r w:rsidRPr="000038D6">
                                      <w:rPr>
                                        <w:rFonts w:ascii="Arial" w:eastAsia="Times New Roman" w:hAnsi="Arial" w:cs="Arial"/>
                                        <w:color w:val="3C4858"/>
                                        <w:kern w:val="0"/>
                                        <w:sz w:val="24"/>
                                        <w:szCs w:val="24"/>
                                        <w:lang w:eastAsia="it-IT"/>
                                        <w14:ligatures w14:val="none"/>
                                      </w:rPr>
                                      <w:br/>
                                    </w:r>
                                    <w:r w:rsidRPr="000038D6">
                                      <w:rPr>
                                        <w:rFonts w:ascii="Arial" w:eastAsia="Times New Roman" w:hAnsi="Arial" w:cs="Arial"/>
                                        <w:b/>
                                        <w:bCs/>
                                        <w:color w:val="3C4858"/>
                                        <w:kern w:val="0"/>
                                        <w:sz w:val="24"/>
                                        <w:szCs w:val="24"/>
                                        <w:lang w:eastAsia="it-IT"/>
                                        <w14:ligatures w14:val="none"/>
                                      </w:rPr>
                                      <w:t>II SESSIONE</w:t>
                                    </w:r>
                                    <w:r w:rsidRPr="000038D6">
                                      <w:rPr>
                                        <w:rFonts w:ascii="Arial" w:eastAsia="Times New Roman" w:hAnsi="Arial" w:cs="Arial"/>
                                        <w:color w:val="3C4858"/>
                                        <w:kern w:val="0"/>
                                        <w:sz w:val="24"/>
                                        <w:szCs w:val="24"/>
                                        <w:lang w:eastAsia="it-IT"/>
                                        <w14:ligatures w14:val="none"/>
                                      </w:rPr>
                                      <w:br/>
                                      <w:t>MODERATORI : F. Cantone D. Postiglione</w:t>
                                    </w:r>
                                    <w:r w:rsidRPr="000038D6">
                                      <w:rPr>
                                        <w:rFonts w:ascii="Arial" w:eastAsia="Times New Roman" w:hAnsi="Arial" w:cs="Arial"/>
                                        <w:color w:val="3C4858"/>
                                        <w:kern w:val="0"/>
                                        <w:sz w:val="24"/>
                                        <w:szCs w:val="24"/>
                                        <w:lang w:eastAsia="it-IT"/>
                                        <w14:ligatures w14:val="none"/>
                                      </w:rPr>
                                      <w:br/>
                                      <w:t>Comunicazione e Dintorni</w:t>
                                    </w:r>
                                    <w:r w:rsidRPr="000038D6">
                                      <w:rPr>
                                        <w:rFonts w:ascii="Arial" w:eastAsia="Times New Roman" w:hAnsi="Arial" w:cs="Arial"/>
                                        <w:color w:val="3C4858"/>
                                        <w:kern w:val="0"/>
                                        <w:sz w:val="24"/>
                                        <w:szCs w:val="24"/>
                                        <w:lang w:eastAsia="it-IT"/>
                                        <w14:ligatures w14:val="none"/>
                                      </w:rPr>
                                      <w:br/>
                                      <w:t xml:space="preserve">Ore 11,30 Il peso dell’accoglienza ( </w:t>
                                    </w:r>
                                    <w:proofErr w:type="spellStart"/>
                                    <w:r w:rsidRPr="000038D6">
                                      <w:rPr>
                                        <w:rFonts w:ascii="Arial" w:eastAsia="Times New Roman" w:hAnsi="Arial" w:cs="Arial"/>
                                        <w:color w:val="3C4858"/>
                                        <w:kern w:val="0"/>
                                        <w:sz w:val="24"/>
                                        <w:szCs w:val="24"/>
                                        <w:lang w:eastAsia="it-IT"/>
                                        <w14:ligatures w14:val="none"/>
                                      </w:rPr>
                                      <w:t>C.Imperatore</w:t>
                                    </w:r>
                                    <w:proofErr w:type="spellEnd"/>
                                    <w:r w:rsidRPr="000038D6">
                                      <w:rPr>
                                        <w:rFonts w:ascii="Arial" w:eastAsia="Times New Roman" w:hAnsi="Arial" w:cs="Arial"/>
                                        <w:color w:val="3C4858"/>
                                        <w:kern w:val="0"/>
                                        <w:sz w:val="24"/>
                                        <w:szCs w:val="24"/>
                                        <w:lang w:eastAsia="it-IT"/>
                                        <w14:ligatures w14:val="none"/>
                                      </w:rPr>
                                      <w:t xml:space="preserve"> ) Ore 12,00 La Comunicazione efficace tra i vari attori del Team Multidisciplinare (</w:t>
                                    </w:r>
                                    <w:proofErr w:type="spellStart"/>
                                    <w:r w:rsidRPr="000038D6">
                                      <w:rPr>
                                        <w:rFonts w:ascii="Arial" w:eastAsia="Times New Roman" w:hAnsi="Arial" w:cs="Arial"/>
                                        <w:color w:val="3C4858"/>
                                        <w:kern w:val="0"/>
                                        <w:sz w:val="24"/>
                                        <w:szCs w:val="24"/>
                                        <w:lang w:eastAsia="it-IT"/>
                                        <w14:ligatures w14:val="none"/>
                                      </w:rPr>
                                      <w:t>G.Pentangelo</w:t>
                                    </w:r>
                                    <w:proofErr w:type="spellEnd"/>
                                    <w:r w:rsidRPr="000038D6">
                                      <w:rPr>
                                        <w:rFonts w:ascii="Arial" w:eastAsia="Times New Roman" w:hAnsi="Arial" w:cs="Arial"/>
                                        <w:color w:val="3C4858"/>
                                        <w:kern w:val="0"/>
                                        <w:sz w:val="24"/>
                                        <w:szCs w:val="24"/>
                                        <w:lang w:eastAsia="it-IT"/>
                                        <w14:ligatures w14:val="none"/>
                                      </w:rPr>
                                      <w:t>)</w:t>
                                    </w:r>
                                    <w:r w:rsidRPr="000038D6">
                                      <w:rPr>
                                        <w:rFonts w:ascii="Arial" w:eastAsia="Times New Roman" w:hAnsi="Arial" w:cs="Arial"/>
                                        <w:color w:val="3C4858"/>
                                        <w:kern w:val="0"/>
                                        <w:sz w:val="24"/>
                                        <w:szCs w:val="24"/>
                                        <w:lang w:eastAsia="it-IT"/>
                                        <w14:ligatures w14:val="none"/>
                                      </w:rPr>
                                      <w:br/>
                                      <w:t xml:space="preserve">Ore 12,30 L’Esperienza e l’impegno della SIFoP : Comunicare Educando ( </w:t>
                                    </w:r>
                                    <w:proofErr w:type="spellStart"/>
                                    <w:r w:rsidRPr="000038D6">
                                      <w:rPr>
                                        <w:rFonts w:ascii="Arial" w:eastAsia="Times New Roman" w:hAnsi="Arial" w:cs="Arial"/>
                                        <w:color w:val="3C4858"/>
                                        <w:kern w:val="0"/>
                                        <w:sz w:val="24"/>
                                        <w:szCs w:val="24"/>
                                        <w:lang w:eastAsia="it-IT"/>
                                        <w14:ligatures w14:val="none"/>
                                      </w:rPr>
                                      <w:t>P.Mattei</w:t>
                                    </w:r>
                                    <w:proofErr w:type="spellEnd"/>
                                    <w:r w:rsidRPr="000038D6">
                                      <w:rPr>
                                        <w:rFonts w:ascii="Arial" w:eastAsia="Times New Roman" w:hAnsi="Arial" w:cs="Arial"/>
                                        <w:color w:val="3C4858"/>
                                        <w:kern w:val="0"/>
                                        <w:sz w:val="24"/>
                                        <w:szCs w:val="24"/>
                                        <w:lang w:eastAsia="it-IT"/>
                                        <w14:ligatures w14:val="none"/>
                                      </w:rPr>
                                      <w:t>)</w:t>
                                    </w:r>
                                    <w:r w:rsidRPr="000038D6">
                                      <w:rPr>
                                        <w:rFonts w:ascii="Arial" w:eastAsia="Times New Roman" w:hAnsi="Arial" w:cs="Arial"/>
                                        <w:color w:val="3C4858"/>
                                        <w:kern w:val="0"/>
                                        <w:sz w:val="24"/>
                                        <w:szCs w:val="24"/>
                                        <w:lang w:eastAsia="it-IT"/>
                                        <w14:ligatures w14:val="none"/>
                                      </w:rPr>
                                      <w:br/>
                                      <w:t>Ore 13,00 Approfondimento e Confronto con i Partecipanti</w:t>
                                    </w:r>
                                    <w:r w:rsidRPr="000038D6">
                                      <w:rPr>
                                        <w:rFonts w:ascii="Arial" w:eastAsia="Times New Roman" w:hAnsi="Arial" w:cs="Arial"/>
                                        <w:color w:val="3C4858"/>
                                        <w:kern w:val="0"/>
                                        <w:sz w:val="24"/>
                                        <w:szCs w:val="24"/>
                                        <w:lang w:eastAsia="it-IT"/>
                                        <w14:ligatures w14:val="none"/>
                                      </w:rPr>
                                      <w:br/>
                                    </w:r>
                                    <w:r w:rsidRPr="000038D6">
                                      <w:rPr>
                                        <w:rFonts w:ascii="Arial" w:eastAsia="Times New Roman" w:hAnsi="Arial" w:cs="Arial"/>
                                        <w:b/>
                                        <w:bCs/>
                                        <w:color w:val="3C4858"/>
                                        <w:kern w:val="0"/>
                                        <w:sz w:val="24"/>
                                        <w:szCs w:val="24"/>
                                        <w:lang w:eastAsia="it-IT"/>
                                        <w14:ligatures w14:val="none"/>
                                      </w:rPr>
                                      <w:t>Ore 13,30 LIGHT LUNCH</w:t>
                                    </w:r>
                                    <w:r w:rsidRPr="000038D6">
                                      <w:rPr>
                                        <w:rFonts w:ascii="Arial" w:eastAsia="Times New Roman" w:hAnsi="Arial" w:cs="Arial"/>
                                        <w:color w:val="3C4858"/>
                                        <w:kern w:val="0"/>
                                        <w:sz w:val="24"/>
                                        <w:szCs w:val="24"/>
                                        <w:lang w:eastAsia="it-IT"/>
                                        <w14:ligatures w14:val="none"/>
                                      </w:rPr>
                                      <w:br/>
                                    </w:r>
                                    <w:r w:rsidRPr="000038D6">
                                      <w:rPr>
                                        <w:rFonts w:ascii="Arial" w:eastAsia="Times New Roman" w:hAnsi="Arial" w:cs="Arial"/>
                                        <w:color w:val="3C4858"/>
                                        <w:kern w:val="0"/>
                                        <w:sz w:val="24"/>
                                        <w:szCs w:val="24"/>
                                        <w:lang w:eastAsia="it-IT"/>
                                        <w14:ligatures w14:val="none"/>
                                      </w:rPr>
                                      <w:br/>
                                    </w:r>
                                    <w:r w:rsidRPr="000038D6">
                                      <w:rPr>
                                        <w:rFonts w:ascii="Arial" w:eastAsia="Times New Roman" w:hAnsi="Arial" w:cs="Arial"/>
                                        <w:b/>
                                        <w:bCs/>
                                        <w:color w:val="3C4858"/>
                                        <w:kern w:val="0"/>
                                        <w:sz w:val="24"/>
                                        <w:szCs w:val="24"/>
                                        <w:lang w:eastAsia="it-IT"/>
                                        <w14:ligatures w14:val="none"/>
                                      </w:rPr>
                                      <w:t>III SESSIONE</w:t>
                                    </w:r>
                                    <w:r w:rsidRPr="000038D6">
                                      <w:rPr>
                                        <w:rFonts w:ascii="Arial" w:eastAsia="Times New Roman" w:hAnsi="Arial" w:cs="Arial"/>
                                        <w:color w:val="3C4858"/>
                                        <w:kern w:val="0"/>
                                        <w:sz w:val="24"/>
                                        <w:szCs w:val="24"/>
                                        <w:lang w:eastAsia="it-IT"/>
                                        <w14:ligatures w14:val="none"/>
                                      </w:rPr>
                                      <w:br/>
                                      <w:t>MODERATORI A .Iannaccone E. Scalzone</w:t>
                                    </w:r>
                                    <w:r w:rsidRPr="000038D6">
                                      <w:rPr>
                                        <w:rFonts w:ascii="Arial" w:eastAsia="Times New Roman" w:hAnsi="Arial" w:cs="Arial"/>
                                        <w:color w:val="3C4858"/>
                                        <w:kern w:val="0"/>
                                        <w:sz w:val="24"/>
                                        <w:szCs w:val="24"/>
                                        <w:lang w:eastAsia="it-IT"/>
                                        <w14:ligatures w14:val="none"/>
                                      </w:rPr>
                                      <w:br/>
                                      <w:t>Il Percorso Clinico nella Casa di Comunità: la PRATICA</w:t>
                                    </w:r>
                                    <w:r w:rsidRPr="000038D6">
                                      <w:rPr>
                                        <w:rFonts w:ascii="Arial" w:eastAsia="Times New Roman" w:hAnsi="Arial" w:cs="Arial"/>
                                        <w:color w:val="3C4858"/>
                                        <w:kern w:val="0"/>
                                        <w:sz w:val="24"/>
                                        <w:szCs w:val="24"/>
                                        <w:lang w:eastAsia="it-IT"/>
                                        <w14:ligatures w14:val="none"/>
                                      </w:rPr>
                                      <w:br/>
                                      <w:t xml:space="preserve">Ore 14,00 LAVORI di GRUPPO : Presentazione e Discussione Interattiva di Casi Clinici ( </w:t>
                                    </w:r>
                                    <w:proofErr w:type="spellStart"/>
                                    <w:r w:rsidRPr="000038D6">
                                      <w:rPr>
                                        <w:rFonts w:ascii="Arial" w:eastAsia="Times New Roman" w:hAnsi="Arial" w:cs="Arial"/>
                                        <w:color w:val="3C4858"/>
                                        <w:kern w:val="0"/>
                                        <w:sz w:val="24"/>
                                        <w:szCs w:val="24"/>
                                        <w:lang w:eastAsia="it-IT"/>
                                        <w14:ligatures w14:val="none"/>
                                      </w:rPr>
                                      <w:t>V.Langella</w:t>
                                    </w:r>
                                    <w:proofErr w:type="spellEnd"/>
                                    <w:r w:rsidRPr="000038D6">
                                      <w:rPr>
                                        <w:rFonts w:ascii="Arial" w:eastAsia="Times New Roman" w:hAnsi="Arial" w:cs="Arial"/>
                                        <w:color w:val="3C4858"/>
                                        <w:kern w:val="0"/>
                                        <w:sz w:val="24"/>
                                        <w:szCs w:val="24"/>
                                        <w:lang w:eastAsia="it-IT"/>
                                        <w14:ligatures w14:val="none"/>
                                      </w:rPr>
                                      <w:t xml:space="preserve">, </w:t>
                                    </w:r>
                                    <w:proofErr w:type="spellStart"/>
                                    <w:r w:rsidRPr="000038D6">
                                      <w:rPr>
                                        <w:rFonts w:ascii="Arial" w:eastAsia="Times New Roman" w:hAnsi="Arial" w:cs="Arial"/>
                                        <w:color w:val="3C4858"/>
                                        <w:kern w:val="0"/>
                                        <w:sz w:val="24"/>
                                        <w:szCs w:val="24"/>
                                        <w:lang w:eastAsia="it-IT"/>
                                        <w14:ligatures w14:val="none"/>
                                      </w:rPr>
                                      <w:t>D.Manzella</w:t>
                                    </w:r>
                                    <w:proofErr w:type="spellEnd"/>
                                    <w:r w:rsidRPr="000038D6">
                                      <w:rPr>
                                        <w:rFonts w:ascii="Arial" w:eastAsia="Times New Roman" w:hAnsi="Arial" w:cs="Arial"/>
                                        <w:color w:val="3C4858"/>
                                        <w:kern w:val="0"/>
                                        <w:sz w:val="24"/>
                                        <w:szCs w:val="24"/>
                                        <w:lang w:eastAsia="it-IT"/>
                                        <w14:ligatures w14:val="none"/>
                                      </w:rPr>
                                      <w:t xml:space="preserve">, </w:t>
                                    </w:r>
                                    <w:proofErr w:type="spellStart"/>
                                    <w:r w:rsidRPr="000038D6">
                                      <w:rPr>
                                        <w:rFonts w:ascii="Arial" w:eastAsia="Times New Roman" w:hAnsi="Arial" w:cs="Arial"/>
                                        <w:color w:val="3C4858"/>
                                        <w:kern w:val="0"/>
                                        <w:sz w:val="24"/>
                                        <w:szCs w:val="24"/>
                                        <w:lang w:eastAsia="it-IT"/>
                                        <w14:ligatures w14:val="none"/>
                                      </w:rPr>
                                      <w:t>M.P.Monaco,G.F.Scotto</w:t>
                                    </w:r>
                                    <w:proofErr w:type="spellEnd"/>
                                    <w:r w:rsidRPr="000038D6">
                                      <w:rPr>
                                        <w:rFonts w:ascii="Arial" w:eastAsia="Times New Roman" w:hAnsi="Arial" w:cs="Arial"/>
                                        <w:color w:val="3C4858"/>
                                        <w:kern w:val="0"/>
                                        <w:sz w:val="24"/>
                                        <w:szCs w:val="24"/>
                                        <w:lang w:eastAsia="it-IT"/>
                                        <w14:ligatures w14:val="none"/>
                                      </w:rPr>
                                      <w:t xml:space="preserve"> di Frega)</w:t>
                                    </w:r>
                                    <w:r w:rsidRPr="000038D6">
                                      <w:rPr>
                                        <w:rFonts w:ascii="Arial" w:eastAsia="Times New Roman" w:hAnsi="Arial" w:cs="Arial"/>
                                        <w:color w:val="3C4858"/>
                                        <w:kern w:val="0"/>
                                        <w:sz w:val="24"/>
                                        <w:szCs w:val="24"/>
                                        <w:lang w:eastAsia="it-IT"/>
                                        <w14:ligatures w14:val="none"/>
                                      </w:rPr>
                                      <w:br/>
                                      <w:t xml:space="preserve">Ore 16,00 Take home </w:t>
                                    </w:r>
                                    <w:proofErr w:type="spellStart"/>
                                    <w:r w:rsidRPr="000038D6">
                                      <w:rPr>
                                        <w:rFonts w:ascii="Arial" w:eastAsia="Times New Roman" w:hAnsi="Arial" w:cs="Arial"/>
                                        <w:color w:val="3C4858"/>
                                        <w:kern w:val="0"/>
                                        <w:sz w:val="24"/>
                                        <w:szCs w:val="24"/>
                                        <w:lang w:eastAsia="it-IT"/>
                                        <w14:ligatures w14:val="none"/>
                                      </w:rPr>
                                      <w:t>Messages</w:t>
                                    </w:r>
                                    <w:proofErr w:type="spellEnd"/>
                                    <w:r w:rsidRPr="000038D6">
                                      <w:rPr>
                                        <w:rFonts w:ascii="Arial" w:eastAsia="Times New Roman" w:hAnsi="Arial" w:cs="Arial"/>
                                        <w:color w:val="3C4858"/>
                                        <w:kern w:val="0"/>
                                        <w:sz w:val="24"/>
                                        <w:szCs w:val="24"/>
                                        <w:lang w:eastAsia="it-IT"/>
                                        <w14:ligatures w14:val="none"/>
                                      </w:rPr>
                                      <w:t xml:space="preserve"> ( L. Sodano)</w:t>
                                    </w:r>
                                    <w:r w:rsidRPr="000038D6">
                                      <w:rPr>
                                        <w:rFonts w:ascii="Arial" w:eastAsia="Times New Roman" w:hAnsi="Arial" w:cs="Arial"/>
                                        <w:color w:val="3C4858"/>
                                        <w:kern w:val="0"/>
                                        <w:sz w:val="24"/>
                                        <w:szCs w:val="24"/>
                                        <w:lang w:eastAsia="it-IT"/>
                                        <w14:ligatures w14:val="none"/>
                                      </w:rPr>
                                      <w:br/>
                                      <w:t>Ore 16,30 Conclusione del Congresso con la compilazione e consegna dei questionari di verifica</w:t>
                                    </w:r>
                                    <w:r w:rsidRPr="000038D6">
                                      <w:rPr>
                                        <w:rFonts w:ascii="Arial" w:eastAsia="Times New Roman" w:hAnsi="Arial" w:cs="Arial"/>
                                        <w:color w:val="3C4858"/>
                                        <w:kern w:val="0"/>
                                        <w:sz w:val="24"/>
                                        <w:szCs w:val="24"/>
                                        <w:lang w:eastAsia="it-IT"/>
                                        <w14:ligatures w14:val="none"/>
                                      </w:rPr>
                                      <w:br/>
                                    </w:r>
                                    <w:r w:rsidRPr="000038D6">
                                      <w:rPr>
                                        <w:rFonts w:ascii="Arial" w:eastAsia="Times New Roman" w:hAnsi="Arial" w:cs="Arial"/>
                                        <w:color w:val="3C4858"/>
                                        <w:kern w:val="0"/>
                                        <w:sz w:val="24"/>
                                        <w:szCs w:val="24"/>
                                        <w:lang w:eastAsia="it-IT"/>
                                        <w14:ligatures w14:val="none"/>
                                      </w:rPr>
                                      <w:br/>
                                    </w:r>
                                    <w:r w:rsidRPr="000038D6">
                                      <w:rPr>
                                        <w:rFonts w:ascii="Arial" w:eastAsia="Times New Roman" w:hAnsi="Arial" w:cs="Arial"/>
                                        <w:color w:val="3C4858"/>
                                        <w:kern w:val="0"/>
                                        <w:sz w:val="24"/>
                                        <w:szCs w:val="24"/>
                                        <w:lang w:eastAsia="it-IT"/>
                                        <w14:ligatures w14:val="none"/>
                                      </w:rPr>
                                      <w:br/>
                                      <w:t>Responsabile Scientifico </w:t>
                                    </w:r>
                                    <w:r w:rsidRPr="000038D6">
                                      <w:rPr>
                                        <w:rFonts w:ascii="Arial" w:eastAsia="Times New Roman" w:hAnsi="Arial" w:cs="Arial"/>
                                        <w:color w:val="3C4858"/>
                                        <w:kern w:val="0"/>
                                        <w:sz w:val="24"/>
                                        <w:szCs w:val="24"/>
                                        <w:lang w:eastAsia="it-IT"/>
                                        <w14:ligatures w14:val="none"/>
                                      </w:rPr>
                                      <w:br/>
                                      <w:t>Dr.ssa Mattei Paola </w:t>
                                    </w:r>
                                  </w:p>
                                </w:tc>
                              </w:tr>
                            </w:tbl>
                            <w:p w14:paraId="0B84A8FF" w14:textId="77777777" w:rsidR="000038D6" w:rsidRPr="000038D6" w:rsidRDefault="000038D6" w:rsidP="000038D6">
                              <w:pPr>
                                <w:spacing w:after="0" w:line="240" w:lineRule="auto"/>
                                <w:rPr>
                                  <w:rFonts w:ascii="Times New Roman" w:eastAsia="Times New Roman" w:hAnsi="Times New Roman" w:cs="Times New Roman"/>
                                  <w:kern w:val="0"/>
                                  <w:sz w:val="24"/>
                                  <w:szCs w:val="24"/>
                                  <w:lang w:eastAsia="it-IT"/>
                                  <w14:ligatures w14:val="none"/>
                                </w:rPr>
                              </w:pPr>
                            </w:p>
                          </w:tc>
                        </w:tr>
                      </w:tbl>
                      <w:p w14:paraId="603C8008" w14:textId="77777777" w:rsidR="000038D6" w:rsidRPr="000038D6" w:rsidRDefault="000038D6" w:rsidP="000038D6">
                        <w:pPr>
                          <w:spacing w:after="0" w:line="240" w:lineRule="auto"/>
                          <w:rPr>
                            <w:rFonts w:ascii="Times New Roman" w:eastAsia="Times New Roman" w:hAnsi="Times New Roman" w:cs="Times New Roman"/>
                            <w:kern w:val="0"/>
                            <w:sz w:val="24"/>
                            <w:szCs w:val="24"/>
                            <w:lang w:eastAsia="it-IT"/>
                            <w14:ligatures w14:val="none"/>
                          </w:rPr>
                        </w:pPr>
                      </w:p>
                    </w:tc>
                  </w:tr>
                </w:tbl>
                <w:p w14:paraId="40653D8A" w14:textId="77777777" w:rsidR="000038D6" w:rsidRPr="000038D6" w:rsidRDefault="000038D6" w:rsidP="000038D6">
                  <w:pPr>
                    <w:spacing w:after="0" w:line="240" w:lineRule="auto"/>
                    <w:jc w:val="center"/>
                    <w:rPr>
                      <w:rFonts w:ascii="Times New Roman" w:eastAsia="Times New Roman" w:hAnsi="Times New Roman" w:cs="Times New Roman"/>
                      <w:kern w:val="0"/>
                      <w:sz w:val="24"/>
                      <w:szCs w:val="24"/>
                      <w:lang w:eastAsia="it-IT"/>
                      <w14:ligatures w14:val="none"/>
                    </w:rPr>
                  </w:pPr>
                </w:p>
              </w:tc>
            </w:tr>
          </w:tbl>
          <w:p w14:paraId="417FCBAA" w14:textId="77777777" w:rsidR="000038D6" w:rsidRPr="000038D6" w:rsidRDefault="000038D6" w:rsidP="000038D6">
            <w:pPr>
              <w:shd w:val="clear" w:color="auto" w:fill="FFFFFF"/>
              <w:spacing w:after="0" w:line="240" w:lineRule="auto"/>
              <w:jc w:val="center"/>
              <w:rPr>
                <w:rFonts w:ascii="Arial" w:eastAsia="Times New Roman" w:hAnsi="Arial" w:cs="Arial"/>
                <w:color w:val="000000"/>
                <w:kern w:val="0"/>
                <w:sz w:val="27"/>
                <w:szCs w:val="27"/>
                <w:lang w:eastAsia="it-IT"/>
                <w14:ligatures w14:val="none"/>
              </w:rPr>
            </w:pPr>
          </w:p>
        </w:tc>
      </w:tr>
    </w:tbl>
    <w:p w14:paraId="5675437F" w14:textId="77777777" w:rsidR="001D3CC4" w:rsidRDefault="001D3CC4"/>
    <w:sectPr w:rsidR="001D3C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300"/>
    <w:rsid w:val="000038D6"/>
    <w:rsid w:val="001D3CC4"/>
    <w:rsid w:val="00AA23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BB8D9"/>
  <w15:chartTrackingRefBased/>
  <w15:docId w15:val="{2800896E-EBF2-4572-A477-66450719B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A230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olo2">
    <w:name w:val="heading 2"/>
    <w:basedOn w:val="Normale"/>
    <w:next w:val="Normale"/>
    <w:link w:val="Titolo2Carattere"/>
    <w:uiPriority w:val="9"/>
    <w:semiHidden/>
    <w:unhideWhenUsed/>
    <w:qFormat/>
    <w:rsid w:val="00AA230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olo3">
    <w:name w:val="heading 3"/>
    <w:basedOn w:val="Normale"/>
    <w:next w:val="Normale"/>
    <w:link w:val="Titolo3Carattere"/>
    <w:uiPriority w:val="9"/>
    <w:semiHidden/>
    <w:unhideWhenUsed/>
    <w:qFormat/>
    <w:rsid w:val="00AA2300"/>
    <w:pPr>
      <w:keepNext/>
      <w:keepLines/>
      <w:spacing w:before="160" w:after="80"/>
      <w:outlineLvl w:val="2"/>
    </w:pPr>
    <w:rPr>
      <w:rFonts w:eastAsiaTheme="majorEastAsia" w:cstheme="majorBidi"/>
      <w:color w:val="2E74B5" w:themeColor="accent1" w:themeShade="BF"/>
      <w:sz w:val="28"/>
      <w:szCs w:val="28"/>
    </w:rPr>
  </w:style>
  <w:style w:type="paragraph" w:styleId="Titolo4">
    <w:name w:val="heading 4"/>
    <w:basedOn w:val="Normale"/>
    <w:next w:val="Normale"/>
    <w:link w:val="Titolo4Carattere"/>
    <w:uiPriority w:val="9"/>
    <w:semiHidden/>
    <w:unhideWhenUsed/>
    <w:qFormat/>
    <w:rsid w:val="00AA2300"/>
    <w:pPr>
      <w:keepNext/>
      <w:keepLines/>
      <w:spacing w:before="80" w:after="40"/>
      <w:outlineLvl w:val="3"/>
    </w:pPr>
    <w:rPr>
      <w:rFonts w:eastAsiaTheme="majorEastAsia"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AA2300"/>
    <w:pPr>
      <w:keepNext/>
      <w:keepLines/>
      <w:spacing w:before="80" w:after="40"/>
      <w:outlineLvl w:val="4"/>
    </w:pPr>
    <w:rPr>
      <w:rFonts w:eastAsiaTheme="majorEastAsia" w:cstheme="majorBidi"/>
      <w:color w:val="2E74B5" w:themeColor="accent1" w:themeShade="BF"/>
    </w:rPr>
  </w:style>
  <w:style w:type="paragraph" w:styleId="Titolo6">
    <w:name w:val="heading 6"/>
    <w:basedOn w:val="Normale"/>
    <w:next w:val="Normale"/>
    <w:link w:val="Titolo6Carattere"/>
    <w:uiPriority w:val="9"/>
    <w:semiHidden/>
    <w:unhideWhenUsed/>
    <w:qFormat/>
    <w:rsid w:val="00AA230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A230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A230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A230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A2300"/>
    <w:rPr>
      <w:rFonts w:asciiTheme="majorHAnsi" w:eastAsiaTheme="majorEastAsia" w:hAnsiTheme="majorHAnsi" w:cstheme="majorBidi"/>
      <w:color w:val="2E74B5" w:themeColor="accent1" w:themeShade="BF"/>
      <w:sz w:val="40"/>
      <w:szCs w:val="40"/>
    </w:rPr>
  </w:style>
  <w:style w:type="character" w:customStyle="1" w:styleId="Titolo2Carattere">
    <w:name w:val="Titolo 2 Carattere"/>
    <w:basedOn w:val="Carpredefinitoparagrafo"/>
    <w:link w:val="Titolo2"/>
    <w:uiPriority w:val="9"/>
    <w:semiHidden/>
    <w:rsid w:val="00AA2300"/>
    <w:rPr>
      <w:rFonts w:asciiTheme="majorHAnsi" w:eastAsiaTheme="majorEastAsia" w:hAnsiTheme="majorHAnsi" w:cstheme="majorBidi"/>
      <w:color w:val="2E74B5" w:themeColor="accent1" w:themeShade="BF"/>
      <w:sz w:val="32"/>
      <w:szCs w:val="32"/>
    </w:rPr>
  </w:style>
  <w:style w:type="character" w:customStyle="1" w:styleId="Titolo3Carattere">
    <w:name w:val="Titolo 3 Carattere"/>
    <w:basedOn w:val="Carpredefinitoparagrafo"/>
    <w:link w:val="Titolo3"/>
    <w:uiPriority w:val="9"/>
    <w:semiHidden/>
    <w:rsid w:val="00AA2300"/>
    <w:rPr>
      <w:rFonts w:eastAsiaTheme="majorEastAsia" w:cstheme="majorBidi"/>
      <w:color w:val="2E74B5" w:themeColor="accent1" w:themeShade="BF"/>
      <w:sz w:val="28"/>
      <w:szCs w:val="28"/>
    </w:rPr>
  </w:style>
  <w:style w:type="character" w:customStyle="1" w:styleId="Titolo4Carattere">
    <w:name w:val="Titolo 4 Carattere"/>
    <w:basedOn w:val="Carpredefinitoparagrafo"/>
    <w:link w:val="Titolo4"/>
    <w:uiPriority w:val="9"/>
    <w:semiHidden/>
    <w:rsid w:val="00AA2300"/>
    <w:rPr>
      <w:rFonts w:eastAsiaTheme="majorEastAsia" w:cstheme="majorBidi"/>
      <w:i/>
      <w:iCs/>
      <w:color w:val="2E74B5" w:themeColor="accent1" w:themeShade="BF"/>
    </w:rPr>
  </w:style>
  <w:style w:type="character" w:customStyle="1" w:styleId="Titolo5Carattere">
    <w:name w:val="Titolo 5 Carattere"/>
    <w:basedOn w:val="Carpredefinitoparagrafo"/>
    <w:link w:val="Titolo5"/>
    <w:uiPriority w:val="9"/>
    <w:semiHidden/>
    <w:rsid w:val="00AA2300"/>
    <w:rPr>
      <w:rFonts w:eastAsiaTheme="majorEastAsia" w:cstheme="majorBidi"/>
      <w:color w:val="2E74B5" w:themeColor="accent1" w:themeShade="BF"/>
    </w:rPr>
  </w:style>
  <w:style w:type="character" w:customStyle="1" w:styleId="Titolo6Carattere">
    <w:name w:val="Titolo 6 Carattere"/>
    <w:basedOn w:val="Carpredefinitoparagrafo"/>
    <w:link w:val="Titolo6"/>
    <w:uiPriority w:val="9"/>
    <w:semiHidden/>
    <w:rsid w:val="00AA230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A230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A230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A2300"/>
    <w:rPr>
      <w:rFonts w:eastAsiaTheme="majorEastAsia" w:cstheme="majorBidi"/>
      <w:color w:val="272727" w:themeColor="text1" w:themeTint="D8"/>
    </w:rPr>
  </w:style>
  <w:style w:type="paragraph" w:styleId="Titolo">
    <w:name w:val="Title"/>
    <w:basedOn w:val="Normale"/>
    <w:next w:val="Normale"/>
    <w:link w:val="TitoloCarattere"/>
    <w:uiPriority w:val="10"/>
    <w:qFormat/>
    <w:rsid w:val="00AA23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A230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A230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A230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A230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A2300"/>
    <w:rPr>
      <w:i/>
      <w:iCs/>
      <w:color w:val="404040" w:themeColor="text1" w:themeTint="BF"/>
    </w:rPr>
  </w:style>
  <w:style w:type="paragraph" w:styleId="Paragrafoelenco">
    <w:name w:val="List Paragraph"/>
    <w:basedOn w:val="Normale"/>
    <w:uiPriority w:val="34"/>
    <w:qFormat/>
    <w:rsid w:val="00AA2300"/>
    <w:pPr>
      <w:ind w:left="720"/>
      <w:contextualSpacing/>
    </w:pPr>
  </w:style>
  <w:style w:type="character" w:styleId="Enfasiintensa">
    <w:name w:val="Intense Emphasis"/>
    <w:basedOn w:val="Carpredefinitoparagrafo"/>
    <w:uiPriority w:val="21"/>
    <w:qFormat/>
    <w:rsid w:val="00AA2300"/>
    <w:rPr>
      <w:i/>
      <w:iCs/>
      <w:color w:val="2E74B5" w:themeColor="accent1" w:themeShade="BF"/>
    </w:rPr>
  </w:style>
  <w:style w:type="paragraph" w:styleId="Citazioneintensa">
    <w:name w:val="Intense Quote"/>
    <w:basedOn w:val="Normale"/>
    <w:next w:val="Normale"/>
    <w:link w:val="CitazioneintensaCarattere"/>
    <w:uiPriority w:val="30"/>
    <w:qFormat/>
    <w:rsid w:val="00AA230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zioneintensaCarattere">
    <w:name w:val="Citazione intensa Carattere"/>
    <w:basedOn w:val="Carpredefinitoparagrafo"/>
    <w:link w:val="Citazioneintensa"/>
    <w:uiPriority w:val="30"/>
    <w:rsid w:val="00AA2300"/>
    <w:rPr>
      <w:i/>
      <w:iCs/>
      <w:color w:val="2E74B5" w:themeColor="accent1" w:themeShade="BF"/>
    </w:rPr>
  </w:style>
  <w:style w:type="character" w:styleId="Riferimentointenso">
    <w:name w:val="Intense Reference"/>
    <w:basedOn w:val="Carpredefinitoparagrafo"/>
    <w:uiPriority w:val="32"/>
    <w:qFormat/>
    <w:rsid w:val="00AA2300"/>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76410">
      <w:bodyDiv w:val="1"/>
      <w:marLeft w:val="0"/>
      <w:marRight w:val="0"/>
      <w:marTop w:val="0"/>
      <w:marBottom w:val="0"/>
      <w:divBdr>
        <w:top w:val="none" w:sz="0" w:space="0" w:color="auto"/>
        <w:left w:val="none" w:sz="0" w:space="0" w:color="auto"/>
        <w:bottom w:val="none" w:sz="0" w:space="0" w:color="auto"/>
        <w:right w:val="none" w:sz="0" w:space="0" w:color="auto"/>
      </w:divBdr>
      <w:divsChild>
        <w:div w:id="1989746994">
          <w:marLeft w:val="0"/>
          <w:marRight w:val="0"/>
          <w:marTop w:val="0"/>
          <w:marBottom w:val="0"/>
          <w:divBdr>
            <w:top w:val="none" w:sz="0" w:space="0" w:color="auto"/>
            <w:left w:val="none" w:sz="0" w:space="0" w:color="auto"/>
            <w:bottom w:val="none" w:sz="0" w:space="0" w:color="auto"/>
            <w:right w:val="none" w:sz="0" w:space="0" w:color="auto"/>
          </w:divBdr>
        </w:div>
        <w:div w:id="2136025275">
          <w:marLeft w:val="0"/>
          <w:marRight w:val="0"/>
          <w:marTop w:val="0"/>
          <w:marBottom w:val="0"/>
          <w:divBdr>
            <w:top w:val="none" w:sz="0" w:space="0" w:color="auto"/>
            <w:left w:val="none" w:sz="0" w:space="0" w:color="auto"/>
            <w:bottom w:val="none" w:sz="0" w:space="0" w:color="auto"/>
            <w:right w:val="none" w:sz="0" w:space="0" w:color="auto"/>
          </w:divBdr>
          <w:divsChild>
            <w:div w:id="3451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2693</Characters>
  <Application>Microsoft Office Word</Application>
  <DocSecurity>0</DocSecurity>
  <Lines>22</Lines>
  <Paragraphs>6</Paragraphs>
  <ScaleCrop>false</ScaleCrop>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Peperoni</dc:creator>
  <cp:keywords/>
  <dc:description/>
  <cp:lastModifiedBy>Gabriele Peperoni</cp:lastModifiedBy>
  <cp:revision>2</cp:revision>
  <dcterms:created xsi:type="dcterms:W3CDTF">2024-02-07T15:36:00Z</dcterms:created>
  <dcterms:modified xsi:type="dcterms:W3CDTF">2024-02-07T15:36:00Z</dcterms:modified>
</cp:coreProperties>
</file>